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268E3" w14:textId="56C03259" w:rsidR="00216CE9" w:rsidRPr="00216CE9" w:rsidRDefault="00216CE9" w:rsidP="000704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CE9">
        <w:rPr>
          <w:rFonts w:ascii="Times New Roman" w:hAnsi="Times New Roman" w:cs="Times New Roman"/>
          <w:b/>
          <w:bCs/>
          <w:sz w:val="28"/>
          <w:szCs w:val="28"/>
        </w:rPr>
        <w:t>Задачи патриотического воспитания дошкольников определены в Учебной программе дошкольного образования:</w:t>
      </w:r>
    </w:p>
    <w:p w14:paraId="2CC3DD76" w14:textId="26585C32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6CE9">
        <w:rPr>
          <w:rFonts w:ascii="Times New Roman" w:hAnsi="Times New Roman" w:cs="Times New Roman"/>
          <w:i/>
          <w:iCs/>
          <w:sz w:val="28"/>
          <w:szCs w:val="28"/>
        </w:rPr>
        <w:t>развивать:</w:t>
      </w:r>
    </w:p>
    <w:p w14:paraId="1B8CD60A" w14:textId="26D5B82B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осознание своей принадлежности к семье, детской группе, обществу в целом;</w:t>
      </w:r>
    </w:p>
    <w:p w14:paraId="516604F2" w14:textId="70070077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интерес к родственным отношениям, к истории своей семьи;</w:t>
      </w:r>
    </w:p>
    <w:p w14:paraId="7CF7A3CC" w14:textId="57A9D3EF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чувство симпатии, эмоциональной привязанности, доверия в общении со сверстниками;</w:t>
      </w:r>
    </w:p>
    <w:p w14:paraId="0172C766" w14:textId="293457A9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умение осознавать себя во времени (в настоящем, прошлом и будущем);</w:t>
      </w:r>
    </w:p>
    <w:p w14:paraId="73EB2784" w14:textId="5813AE15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интерес к социальной действительности: к труду взрослых, труду своих родителей; к взаимоотношениям людей разных профессий;</w:t>
      </w:r>
    </w:p>
    <w:p w14:paraId="0CD73EA5" w14:textId="060A449B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гуманное отношение ко всему живому, развитие потребности в познании природы и бережного отношения к ней;</w:t>
      </w:r>
    </w:p>
    <w:p w14:paraId="454A45D0" w14:textId="52F6B424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любознательность к понятию "Родина" (местом, где родился человек, где живут его родные), достопримечательностям своего города, поселка, государства;</w:t>
      </w:r>
    </w:p>
    <w:p w14:paraId="376A3E00" w14:textId="1F9D6FC1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 xml:space="preserve">- </w:t>
      </w:r>
      <w:r w:rsidR="000704B3" w:rsidRPr="00216CE9">
        <w:rPr>
          <w:rFonts w:ascii="Times New Roman" w:hAnsi="Times New Roman" w:cs="Times New Roman"/>
          <w:sz w:val="28"/>
          <w:szCs w:val="28"/>
        </w:rPr>
        <w:t>активное участие</w:t>
      </w:r>
      <w:r w:rsidRPr="00216CE9">
        <w:rPr>
          <w:rFonts w:ascii="Times New Roman" w:hAnsi="Times New Roman" w:cs="Times New Roman"/>
          <w:sz w:val="28"/>
          <w:szCs w:val="28"/>
        </w:rPr>
        <w:t xml:space="preserve"> во всех видах детской деятельности;</w:t>
      </w:r>
    </w:p>
    <w:p w14:paraId="094D4328" w14:textId="3A454FE7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6CE9">
        <w:rPr>
          <w:rFonts w:ascii="Times New Roman" w:hAnsi="Times New Roman" w:cs="Times New Roman"/>
          <w:i/>
          <w:iCs/>
          <w:sz w:val="28"/>
          <w:szCs w:val="28"/>
        </w:rPr>
        <w:t>формировать:</w:t>
      </w:r>
    </w:p>
    <w:p w14:paraId="09EEF6B8" w14:textId="10172E35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адекватные представления о себе, о других;</w:t>
      </w:r>
    </w:p>
    <w:p w14:paraId="34AF3739" w14:textId="64546033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-осознание себя как члена детского общества;</w:t>
      </w:r>
    </w:p>
    <w:p w14:paraId="5DAAB509" w14:textId="13FB602B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интерес к своему внешнему облику и внутреннему миру;</w:t>
      </w:r>
    </w:p>
    <w:p w14:paraId="29439E89" w14:textId="2DA50AB8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сопричастность к современным событиям, первоначальные представления о национальных культурных традициях;</w:t>
      </w:r>
    </w:p>
    <w:p w14:paraId="1A232E7D" w14:textId="2F98F80E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национальное самосознание;</w:t>
      </w:r>
    </w:p>
    <w:p w14:paraId="7528F498" w14:textId="1A71084E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 xml:space="preserve">- знания </w:t>
      </w:r>
      <w:proofErr w:type="gramStart"/>
      <w:r w:rsidRPr="00216CE9">
        <w:rPr>
          <w:rFonts w:ascii="Times New Roman" w:hAnsi="Times New Roman" w:cs="Times New Roman"/>
          <w:sz w:val="28"/>
          <w:szCs w:val="28"/>
        </w:rPr>
        <w:t>о  государственной</w:t>
      </w:r>
      <w:proofErr w:type="gramEnd"/>
      <w:r w:rsidRPr="00216CE9">
        <w:rPr>
          <w:rFonts w:ascii="Times New Roman" w:hAnsi="Times New Roman" w:cs="Times New Roman"/>
          <w:sz w:val="28"/>
          <w:szCs w:val="28"/>
        </w:rPr>
        <w:t xml:space="preserve"> символике (флаг, гимн, герб), животных, птицах, деревьях, цветах, которые могут являться символами белорусского государства (сосна, зубр, аист, цветок льна, клевера, василек);</w:t>
      </w:r>
    </w:p>
    <w:p w14:paraId="0929000F" w14:textId="7D585C4B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чувства нравственной, эстетической и экологической культуры;</w:t>
      </w:r>
    </w:p>
    <w:p w14:paraId="1CA46C51" w14:textId="41D99FC8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самостоятельность в разнообразных жизненных ситуациях;</w:t>
      </w:r>
    </w:p>
    <w:p w14:paraId="1A26BE90" w14:textId="54D3A348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16CE9">
        <w:rPr>
          <w:rFonts w:ascii="Times New Roman" w:hAnsi="Times New Roman" w:cs="Times New Roman"/>
          <w:i/>
          <w:iCs/>
          <w:sz w:val="28"/>
          <w:szCs w:val="28"/>
        </w:rPr>
        <w:t>воспитывать:</w:t>
      </w:r>
    </w:p>
    <w:p w14:paraId="74F36C5C" w14:textId="562BE303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интерес, внимание и доброжелательное отношение к окружающим;</w:t>
      </w:r>
    </w:p>
    <w:p w14:paraId="07C60896" w14:textId="6CB0CC78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гуманные отношения, эмоциональную привязанность и доверие к близким взрослым и сверстникам;</w:t>
      </w:r>
    </w:p>
    <w:p w14:paraId="78CBDD14" w14:textId="55A10463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интерес к национальным и общечеловеческим ценностям, культурным традициям народа;</w:t>
      </w:r>
    </w:p>
    <w:p w14:paraId="0B1C2B46" w14:textId="1D324047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патриотические чувства, гражданственность;</w:t>
      </w:r>
    </w:p>
    <w:p w14:paraId="00814776" w14:textId="2BD8B65E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чувства любви к родному краю и гордость за него;</w:t>
      </w:r>
    </w:p>
    <w:p w14:paraId="488FAFA6" w14:textId="33D8EE12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лучшие нравственные качества белорусов: доброту, отзывчивость, трудолюбие, гостеприимство, честность и др.;</w:t>
      </w:r>
    </w:p>
    <w:p w14:paraId="30520B83" w14:textId="2431EBAD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уважение к этническим признакам жителей Республики Беларусь, языку белорусов.</w:t>
      </w:r>
    </w:p>
    <w:p w14:paraId="7AFE55F2" w14:textId="2A2B1C19" w:rsidR="00216CE9" w:rsidRPr="00216CE9" w:rsidRDefault="00216CE9" w:rsidP="00216C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Процесс патриотического воспитания в учреждениях дошкольного образования организуется с учетом принципов:</w:t>
      </w:r>
    </w:p>
    <w:p w14:paraId="0A34292B" w14:textId="77777777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гуманизации образовательного процесса в учреждении дошкольного образования, предусматривающий равноправие и взаимоуважение участников образовательного процесса;</w:t>
      </w:r>
    </w:p>
    <w:p w14:paraId="0E1BFAAA" w14:textId="77777777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4ABA06" w14:textId="52E1B32A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культурной традиционности, предполагающий патриотическое воспитание в духе исторических, культурных традиций народа, его языка и обычаев;</w:t>
      </w:r>
    </w:p>
    <w:p w14:paraId="3F7B4E18" w14:textId="37A3220F" w:rsidR="00216CE9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постепенности и непрерывности, который предполагает, что патриотическое воспитание проходит ряд этапов, постепенно усложняется его содержание, корректируются направления развития нравственных качеств личности и обеспечивается их преемственность;</w:t>
      </w:r>
    </w:p>
    <w:p w14:paraId="52BF7218" w14:textId="786FD36B" w:rsidR="00CA0D83" w:rsidRPr="00216CE9" w:rsidRDefault="00216CE9" w:rsidP="00216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CE9">
        <w:rPr>
          <w:rFonts w:ascii="Times New Roman" w:hAnsi="Times New Roman" w:cs="Times New Roman"/>
          <w:sz w:val="28"/>
          <w:szCs w:val="28"/>
        </w:rPr>
        <w:t>- комплексности и интеграции, согласно которому образовательный процесс рассматривается как единая целостная система, обеспечивающая целенаправленное взаимодействие педагогов учреждения дошкольного образования, семьи, работников музеев, библиотек и др. Интеграция осуществляется на основе комплексного подхода к планированию</w:t>
      </w:r>
    </w:p>
    <w:sectPr w:rsidR="00CA0D83" w:rsidRPr="0021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CE9"/>
    <w:rsid w:val="000704B3"/>
    <w:rsid w:val="00216CE9"/>
    <w:rsid w:val="00CA0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319FA"/>
  <w15:chartTrackingRefBased/>
  <w15:docId w15:val="{59B9612D-9F09-4CAC-8A63-7C671D97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445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2022-05-16T18:34:00Z</dcterms:created>
  <dcterms:modified xsi:type="dcterms:W3CDTF">2022-05-17T17:37:00Z</dcterms:modified>
</cp:coreProperties>
</file>